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E9" w:rsidRPr="00734173" w:rsidRDefault="00734173" w:rsidP="00734173">
      <w:pPr>
        <w:jc w:val="center"/>
        <w:rPr>
          <w:rFonts w:ascii="Arial" w:hAnsi="Arial" w:cs="Arial"/>
          <w:b/>
          <w:sz w:val="24"/>
          <w:szCs w:val="24"/>
        </w:rPr>
      </w:pPr>
      <w:r w:rsidRPr="00734173">
        <w:rPr>
          <w:rFonts w:ascii="Arial" w:hAnsi="Arial" w:cs="Arial"/>
          <w:b/>
          <w:sz w:val="24"/>
          <w:szCs w:val="24"/>
        </w:rPr>
        <w:t>LEY ELECTORAL DEL</w:t>
      </w:r>
      <w:r w:rsidR="001F0146">
        <w:rPr>
          <w:rFonts w:ascii="Arial" w:hAnsi="Arial" w:cs="Arial"/>
          <w:b/>
          <w:sz w:val="24"/>
          <w:szCs w:val="24"/>
        </w:rPr>
        <w:t xml:space="preserve"> E</w:t>
      </w:r>
      <w:bookmarkStart w:id="0" w:name="_GoBack"/>
      <w:bookmarkEnd w:id="0"/>
      <w:r w:rsidRPr="00734173">
        <w:rPr>
          <w:rFonts w:ascii="Arial" w:hAnsi="Arial" w:cs="Arial"/>
          <w:b/>
          <w:sz w:val="24"/>
          <w:szCs w:val="24"/>
        </w:rPr>
        <w:t>STADO DE SINALOA</w:t>
      </w:r>
    </w:p>
    <w:p w:rsidR="00734173" w:rsidRDefault="00734173"/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ARTÍCULO 4o</w:t>
      </w:r>
      <w:r w:rsidRPr="00185874">
        <w:rPr>
          <w:rFonts w:ascii="Arial" w:hAnsi="Arial" w:cs="Arial"/>
          <w:sz w:val="24"/>
          <w:szCs w:val="24"/>
        </w:rPr>
        <w:t xml:space="preserve">. El territorio del Estado se divide políticamente en veinticuatro Distritos Electorales Uninominales.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PRIMER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Choix, cabecera: La ciudad de Choix.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SEGUNDO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El Fuerte, cabecera: La ciudad de El Fuerte.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TERCER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Los Mochis y de la Alcaldía Central y de las Sindicaturas de Ahome, Higuera de Zaragoza y Topolobampo, del Municipio de Ahome, cabecera: La ciudad de Los Mochis.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CUARTO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Los Mochis y de la Alcaldía Central y las Sindicaturas de San Miguel Zapotitlán, Heriberto Valdez Romero y Gustavo Díaz Ordaz, del Municipio de Ahome, cabecera: La ciudad de Los Mochis. </w:t>
      </w:r>
    </w:p>
    <w:p w:rsidR="00185874" w:rsidRP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QUINTO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Sinaloa, cabecera: La ciudad de Sinaloa de Leyva.</w:t>
      </w:r>
    </w:p>
    <w:p w:rsidR="00185874" w:rsidRP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SEXTO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Guasave y de la Alcaldía Central y las Sindicaturas de Juan José Ríos, Ruiz Cortines, Benito Juárez y La Trinidad, del Municipio de Guasave, cabecera: La ciudad de Guasave.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SÉPTIMO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Guasave y de la Alcaldía Central y las Sindicaturas de Tamazula, La Brecha, El Burrión, San Rafael, Nío, Bamoa y León Fonseca, del Municipio de Guasave, cabecera: La ciudad de Guasave.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OCTAVO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Angostura, cabecera: La ciudad de Angostura.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NOVENO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Salvador Alvarado, cabecera: La ciudad de Guamúchil.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Mocorito cabecera: La ciudad de Mocorito.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PRIMER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Badiraguato, cabecera: La ciudad de Badiraguato.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SEGUNDO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Culiacán y de la Alcaldía Central, y las Sindicaturas de Imala, Sanalona y Las Tapias, cabecera: La ciudad de Culiacán Rosales.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lastRenderedPageBreak/>
        <w:t>DÉCIMO TERCERO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Culiacán y las Sindicaturas de Aguaruto, Culiacancito y El Tamarindo, cabecera: La ciudad de Culiacán Rosales.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CUARTO DISTRITO.</w:t>
      </w:r>
      <w:r w:rsidRPr="00185874">
        <w:rPr>
          <w:rFonts w:ascii="Arial" w:hAnsi="Arial" w:cs="Arial"/>
          <w:sz w:val="24"/>
          <w:szCs w:val="24"/>
        </w:rPr>
        <w:t xml:space="preserve"> Comprende las Sindicaturas de Eldorado, Costa Rica, Quilá, San Lorenzo, Baila, Higueras de Abuya, Emiliano Zapata, Tacuichamona, El Salado, del municipio de Culiacán, cabecera: Eldorado.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QUINTO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Navolato, cabecera: La ciudad de Navolato.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SEXTO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Cosalá, cabecera: La ciudad de Cosalá.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SEPTIMO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Elota, cabecera: La ciudad de La Cruz.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OCTAVO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San Ignacio, cabecera: La ciudad de San Ignacio.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DÉCIMO NOVENO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Mazatlán y de la Alcaldía Central, y las Sindicaturas de Mármol, La Noria, El Quelite, El Recodo y Siqueros, del municipio de Mazatlán, cabecera: La ciudad de Mazatlán.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VIGÉSIMO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Mazatlán y de la Alcaldía Central, y las Sindicaturas de Villa Unión y El Roble, del municipio de Mazatlán, cabecera: La ciudad de Mazatlán. 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VIGÉSIMO PRIMER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Concordia, cabecera: La ciudad de Concordia. </w:t>
      </w:r>
    </w:p>
    <w:p w:rsidR="00185874" w:rsidRP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VIGÉSIMO SEGUNDO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Rosario, cabecera: La ciudad de El Rosario.</w:t>
      </w:r>
    </w:p>
    <w:p w:rsidR="00185874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VIGÉSIMO TERCER DISTRITO.</w:t>
      </w:r>
      <w:r w:rsidRPr="00185874">
        <w:rPr>
          <w:rFonts w:ascii="Arial" w:hAnsi="Arial" w:cs="Arial"/>
          <w:sz w:val="24"/>
          <w:szCs w:val="24"/>
        </w:rPr>
        <w:t xml:space="preserve"> Comprende el municipio de Escuinapa, cabecera: La ciudad de Escuinapa. </w:t>
      </w:r>
    </w:p>
    <w:p w:rsidR="007471B8" w:rsidRDefault="00185874" w:rsidP="00185874">
      <w:pPr>
        <w:jc w:val="both"/>
        <w:rPr>
          <w:rFonts w:ascii="Arial" w:hAnsi="Arial" w:cs="Arial"/>
          <w:sz w:val="24"/>
          <w:szCs w:val="24"/>
        </w:rPr>
      </w:pPr>
      <w:r w:rsidRPr="007471B8">
        <w:rPr>
          <w:rFonts w:ascii="Arial" w:hAnsi="Arial" w:cs="Arial"/>
          <w:b/>
          <w:sz w:val="24"/>
          <w:szCs w:val="24"/>
        </w:rPr>
        <w:t>VIGÉSIMO CUARTO DISTRITO.</w:t>
      </w:r>
      <w:r w:rsidRPr="00185874">
        <w:rPr>
          <w:rFonts w:ascii="Arial" w:hAnsi="Arial" w:cs="Arial"/>
          <w:sz w:val="24"/>
          <w:szCs w:val="24"/>
        </w:rPr>
        <w:t xml:space="preserve"> Comprende parte de la ciudad de Culiacán y de la Alcaldía Central y las Sindicaturas de Jesús María y Tepuche, cabecera: La ciudad de Culiacán Rosales. </w:t>
      </w:r>
    </w:p>
    <w:p w:rsidR="00185874" w:rsidRDefault="00185874" w:rsidP="00185874">
      <w:pPr>
        <w:jc w:val="both"/>
      </w:pPr>
      <w:r w:rsidRPr="00185874">
        <w:rPr>
          <w:rFonts w:ascii="Arial" w:hAnsi="Arial" w:cs="Arial"/>
          <w:sz w:val="24"/>
          <w:szCs w:val="24"/>
        </w:rPr>
        <w:t>(Ref. por Decreto Núm. 557, publicado en el P. O. Núm. 41, Segunda Sección, de 5 de abril de 1995).</w:t>
      </w:r>
    </w:p>
    <w:sectPr w:rsidR="001858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50"/>
    <w:rsid w:val="00185874"/>
    <w:rsid w:val="001F0146"/>
    <w:rsid w:val="004F1350"/>
    <w:rsid w:val="005510E9"/>
    <w:rsid w:val="005E166E"/>
    <w:rsid w:val="00734173"/>
    <w:rsid w:val="0074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ED59F-76B9-42A0-A75C-11BBEF3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iees</dc:creator>
  <cp:keywords/>
  <dc:description/>
  <cp:lastModifiedBy>iees</cp:lastModifiedBy>
  <cp:revision>6</cp:revision>
  <dcterms:created xsi:type="dcterms:W3CDTF">2019-01-15T17:31:00Z</dcterms:created>
  <dcterms:modified xsi:type="dcterms:W3CDTF">2019-01-15T18:49:00Z</dcterms:modified>
</cp:coreProperties>
</file>